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248" w:rsidRPr="00EE70F5" w:rsidRDefault="009532B6">
      <w:pPr>
        <w:rPr>
          <w:rFonts w:ascii="Arial" w:eastAsia="Times New Roman" w:hAnsi="Arial" w:cs="Arial"/>
          <w:b/>
          <w:bCs/>
          <w:i/>
          <w:iCs/>
          <w:color w:val="000000"/>
          <w:sz w:val="28"/>
          <w:szCs w:val="26"/>
          <w:lang w:eastAsia="hu-HU"/>
        </w:rPr>
      </w:pPr>
      <w:r w:rsidRPr="00EE70F5">
        <w:rPr>
          <w:rFonts w:ascii="Arial" w:eastAsia="Times New Roman" w:hAnsi="Arial" w:cs="Arial"/>
          <w:b/>
          <w:bCs/>
          <w:i/>
          <w:iCs/>
          <w:color w:val="000000"/>
          <w:sz w:val="28"/>
          <w:szCs w:val="26"/>
          <w:lang w:eastAsia="hu-HU"/>
        </w:rPr>
        <w:t>Legyen vállalati támogatónk</w:t>
      </w:r>
      <w:r w:rsidR="00586619" w:rsidRPr="00EE70F5">
        <w:rPr>
          <w:rFonts w:ascii="Arial" w:eastAsia="Times New Roman" w:hAnsi="Arial" w:cs="Arial"/>
          <w:b/>
          <w:bCs/>
          <w:i/>
          <w:iCs/>
          <w:color w:val="000000"/>
          <w:sz w:val="28"/>
          <w:szCs w:val="26"/>
          <w:lang w:eastAsia="hu-HU"/>
        </w:rPr>
        <w:t>!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247956" w:rsidTr="00247956">
        <w:tc>
          <w:tcPr>
            <w:tcW w:w="4606" w:type="dxa"/>
          </w:tcPr>
          <w:p w:rsidR="00F62C4A" w:rsidRDefault="00F62C4A" w:rsidP="00F62C4A">
            <w:pPr>
              <w:spacing w:beforeAutospacing="1" w:after="100" w:afterAutospacing="1"/>
              <w:rPr>
                <w:rFonts w:ascii="Arial" w:eastAsia="Times New Roman" w:hAnsi="Arial" w:cs="Arial"/>
                <w:b/>
                <w:bCs/>
                <w:color w:val="663300"/>
                <w:sz w:val="28"/>
                <w:szCs w:val="28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663300"/>
                <w:sz w:val="28"/>
                <w:szCs w:val="28"/>
                <w:lang w:eastAsia="hu-HU"/>
              </w:rPr>
              <w:drawing>
                <wp:inline distT="0" distB="0" distL="0" distR="0">
                  <wp:extent cx="1809750" cy="1466850"/>
                  <wp:effectExtent l="19050" t="0" r="0" b="0"/>
                  <wp:docPr id="1" name="Kép 0" descr="logo-7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787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7956" w:rsidRPr="00C74242" w:rsidRDefault="009532B6" w:rsidP="009532B6">
            <w:pPr>
              <w:spacing w:beforeAutospacing="1" w:after="100" w:afterAutospacing="1"/>
              <w:rPr>
                <w:rFonts w:ascii="Arial" w:eastAsia="Times New Roman" w:hAnsi="Arial" w:cs="Arial"/>
                <w:color w:val="943634" w:themeColor="accent2" w:themeShade="BF"/>
                <w:sz w:val="26"/>
                <w:szCs w:val="26"/>
                <w:lang w:eastAsia="hu-HU"/>
              </w:rPr>
            </w:pPr>
            <w:r w:rsidRPr="00C742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28"/>
                <w:lang w:eastAsia="hu-HU"/>
              </w:rPr>
              <w:t>Szombat</w:t>
            </w:r>
            <w:r w:rsidR="00F62C4A" w:rsidRPr="00C742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28"/>
                <w:lang w:eastAsia="hu-HU"/>
              </w:rPr>
              <w:t>, 2013</w:t>
            </w:r>
            <w:r w:rsidRPr="00C742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28"/>
                <w:lang w:eastAsia="hu-HU"/>
              </w:rPr>
              <w:t>. november 15-17,</w:t>
            </w:r>
            <w:r w:rsidR="00F62C4A" w:rsidRPr="00C742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28"/>
                <w:lang w:eastAsia="hu-HU"/>
              </w:rPr>
              <w:br/>
              <w:t>Gólyavár</w:t>
            </w:r>
            <w:r w:rsidR="00F62C4A" w:rsidRPr="00C742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28"/>
                <w:lang w:eastAsia="hu-HU"/>
              </w:rPr>
              <w:br/>
              <w:t>Múzeum körút 4</w:t>
            </w:r>
            <w:r w:rsidR="00F62C4A" w:rsidRPr="00C742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28"/>
                <w:lang w:eastAsia="hu-HU"/>
              </w:rPr>
              <w:br/>
              <w:t>1088. Budapest</w:t>
            </w:r>
          </w:p>
        </w:tc>
        <w:tc>
          <w:tcPr>
            <w:tcW w:w="4606" w:type="dxa"/>
          </w:tcPr>
          <w:p w:rsidR="00247956" w:rsidRPr="00C74242" w:rsidRDefault="00247956" w:rsidP="009532B6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color w:val="1F497D" w:themeColor="text2"/>
                <w:sz w:val="56"/>
                <w:szCs w:val="64"/>
                <w:lang w:eastAsia="hu-HU"/>
              </w:rPr>
            </w:pPr>
            <w:r w:rsidRPr="00C74242">
              <w:rPr>
                <w:rFonts w:ascii="Arial" w:eastAsia="Times New Roman" w:hAnsi="Arial" w:cs="Arial"/>
                <w:b/>
                <w:bCs/>
                <w:color w:val="1F497D" w:themeColor="text2"/>
                <w:sz w:val="52"/>
                <w:szCs w:val="64"/>
                <w:lang w:eastAsia="hu-HU"/>
              </w:rPr>
              <w:t>2013</w:t>
            </w:r>
            <w:r w:rsidR="009532B6" w:rsidRPr="00C74242">
              <w:rPr>
                <w:rFonts w:ascii="Arial" w:eastAsia="Times New Roman" w:hAnsi="Arial" w:cs="Arial"/>
                <w:b/>
                <w:bCs/>
                <w:color w:val="1F497D" w:themeColor="text2"/>
                <w:sz w:val="52"/>
                <w:szCs w:val="64"/>
                <w:lang w:eastAsia="hu-HU"/>
              </w:rPr>
              <w:t xml:space="preserve"> Őszi</w:t>
            </w:r>
            <w:r w:rsidRPr="00C74242">
              <w:rPr>
                <w:rFonts w:ascii="Arial" w:eastAsia="Times New Roman" w:hAnsi="Arial" w:cs="Arial"/>
                <w:b/>
                <w:bCs/>
                <w:color w:val="1F497D" w:themeColor="text2"/>
                <w:sz w:val="52"/>
                <w:szCs w:val="64"/>
                <w:lang w:eastAsia="hu-HU"/>
              </w:rPr>
              <w:t xml:space="preserve"> </w:t>
            </w:r>
            <w:r w:rsidR="009532B6" w:rsidRPr="00C74242">
              <w:rPr>
                <w:rFonts w:ascii="Arial" w:eastAsia="Times New Roman" w:hAnsi="Arial" w:cs="Arial"/>
                <w:b/>
                <w:bCs/>
                <w:color w:val="1F497D" w:themeColor="text2"/>
                <w:sz w:val="52"/>
                <w:szCs w:val="64"/>
                <w:lang w:eastAsia="hu-HU"/>
              </w:rPr>
              <w:t xml:space="preserve">Toastmasters </w:t>
            </w:r>
            <w:r w:rsidRPr="00C74242">
              <w:rPr>
                <w:rFonts w:ascii="Arial" w:eastAsia="Times New Roman" w:hAnsi="Arial" w:cs="Arial"/>
                <w:b/>
                <w:bCs/>
                <w:color w:val="1F497D" w:themeColor="text2"/>
                <w:sz w:val="52"/>
                <w:szCs w:val="64"/>
                <w:lang w:eastAsia="hu-HU"/>
              </w:rPr>
              <w:t xml:space="preserve">District 59 </w:t>
            </w:r>
            <w:r w:rsidR="009532B6" w:rsidRPr="00C74242">
              <w:rPr>
                <w:rFonts w:ascii="Arial" w:eastAsia="Times New Roman" w:hAnsi="Arial" w:cs="Arial"/>
                <w:b/>
                <w:bCs/>
                <w:color w:val="1F497D" w:themeColor="text2"/>
                <w:sz w:val="52"/>
                <w:szCs w:val="64"/>
                <w:lang w:eastAsia="hu-HU"/>
              </w:rPr>
              <w:t xml:space="preserve">Konferencia </w:t>
            </w:r>
            <w:r w:rsidRPr="00C74242">
              <w:rPr>
                <w:rFonts w:ascii="Arial" w:eastAsia="Times New Roman" w:hAnsi="Arial" w:cs="Arial"/>
                <w:b/>
                <w:bCs/>
                <w:color w:val="1F497D" w:themeColor="text2"/>
                <w:sz w:val="52"/>
                <w:szCs w:val="64"/>
                <w:lang w:eastAsia="hu-HU"/>
              </w:rPr>
              <w:t>(</w:t>
            </w:r>
            <w:r w:rsidR="009532B6" w:rsidRPr="00C74242">
              <w:rPr>
                <w:rFonts w:ascii="Arial" w:eastAsia="Times New Roman" w:hAnsi="Arial" w:cs="Arial"/>
                <w:b/>
                <w:bCs/>
                <w:color w:val="1F497D" w:themeColor="text2"/>
                <w:sz w:val="52"/>
                <w:szCs w:val="64"/>
                <w:lang w:eastAsia="hu-HU"/>
              </w:rPr>
              <w:t>Európai kontinens</w:t>
            </w:r>
            <w:r w:rsidRPr="00C74242">
              <w:rPr>
                <w:rFonts w:ascii="Arial" w:eastAsia="Times New Roman" w:hAnsi="Arial" w:cs="Arial"/>
                <w:b/>
                <w:bCs/>
                <w:color w:val="1F497D" w:themeColor="text2"/>
                <w:sz w:val="52"/>
                <w:szCs w:val="64"/>
                <w:lang w:eastAsia="hu-HU"/>
              </w:rPr>
              <w:t xml:space="preserve">) </w:t>
            </w:r>
          </w:p>
        </w:tc>
      </w:tr>
    </w:tbl>
    <w:p w:rsidR="00F62C4A" w:rsidRDefault="00F62C4A">
      <w:pPr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</w:p>
    <w:p w:rsidR="00107553" w:rsidRDefault="009532B6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A 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2013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.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Őszi</w:t>
      </w:r>
      <w:r w:rsid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Toastmasters </w:t>
      </w:r>
      <w:r w:rsid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District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Konferenciának Budapest a házigazdája, a Gólyavárban 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kerül megrendezésre 2013. n</w:t>
      </w:r>
      <w:r w:rsid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ovember 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15-17-én. 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A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konferencia témája </w:t>
      </w:r>
      <w:r w:rsidR="00586619" w:rsidRPr="00586619">
        <w:rPr>
          <w:rFonts w:ascii="Arial" w:eastAsia="Times New Roman" w:hAnsi="Arial" w:cs="Arial"/>
          <w:b/>
          <w:bCs/>
          <w:color w:val="000000"/>
          <w:sz w:val="26"/>
          <w:szCs w:val="26"/>
          <w:lang w:eastAsia="hu-HU"/>
        </w:rPr>
        <w:t>"</w:t>
      </w:r>
      <w:r w:rsidR="00107553">
        <w:rPr>
          <w:rFonts w:ascii="Arial" w:eastAsia="Times New Roman" w:hAnsi="Arial" w:cs="Arial"/>
          <w:b/>
          <w:bCs/>
          <w:color w:val="000000"/>
          <w:sz w:val="26"/>
          <w:szCs w:val="26"/>
          <w:lang w:eastAsia="hu-HU"/>
        </w:rPr>
        <w:t xml:space="preserve">Budapest </w:t>
      </w:r>
      <w:proofErr w:type="spellStart"/>
      <w:r w:rsidR="00107553">
        <w:rPr>
          <w:rFonts w:ascii="Arial" w:eastAsia="Times New Roman" w:hAnsi="Arial" w:cs="Arial"/>
          <w:b/>
          <w:bCs/>
          <w:color w:val="000000"/>
          <w:sz w:val="26"/>
          <w:szCs w:val="26"/>
          <w:lang w:eastAsia="hu-HU"/>
        </w:rPr>
        <w:t>Laugh</w:t>
      </w:r>
      <w:proofErr w:type="spellEnd"/>
      <w:r w:rsidR="00107553">
        <w:rPr>
          <w:rFonts w:ascii="Arial" w:eastAsia="Times New Roman" w:hAnsi="Arial" w:cs="Arial"/>
          <w:b/>
          <w:bCs/>
          <w:color w:val="000000"/>
          <w:sz w:val="26"/>
          <w:szCs w:val="26"/>
          <w:lang w:eastAsia="hu-HU"/>
        </w:rPr>
        <w:t xml:space="preserve"> and </w:t>
      </w:r>
      <w:proofErr w:type="spellStart"/>
      <w:r w:rsidR="00107553">
        <w:rPr>
          <w:rFonts w:ascii="Arial" w:eastAsia="Times New Roman" w:hAnsi="Arial" w:cs="Arial"/>
          <w:b/>
          <w:bCs/>
          <w:color w:val="000000"/>
          <w:sz w:val="26"/>
          <w:szCs w:val="26"/>
          <w:lang w:eastAsia="hu-HU"/>
        </w:rPr>
        <w:t>Learn</w:t>
      </w:r>
      <w:proofErr w:type="spellEnd"/>
      <w:r w:rsidR="00586619" w:rsidRPr="00586619">
        <w:rPr>
          <w:rFonts w:ascii="Arial" w:eastAsia="Times New Roman" w:hAnsi="Arial" w:cs="Arial"/>
          <w:b/>
          <w:bCs/>
          <w:color w:val="000000"/>
          <w:sz w:val="26"/>
          <w:szCs w:val="26"/>
          <w:lang w:eastAsia="hu-HU"/>
        </w:rPr>
        <w:t>"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hu-HU"/>
        </w:rPr>
        <w:t xml:space="preserve"> (Budapest – Nevess és Tanulj), </w:t>
      </w:r>
      <w:r w:rsidRPr="009532B6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mivel 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a program során sor kerül a Humoros beszéd versenyre, az Rögtönzött beszéd versenyre (</w:t>
      </w:r>
      <w:proofErr w:type="spellStart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Table</w:t>
      </w:r>
      <w:proofErr w:type="spellEnd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Topics</w:t>
      </w:r>
      <w:proofErr w:type="spellEnd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) és magas színvonalú tréningekre Európa legjobb előadóitól.</w:t>
      </w:r>
      <w:r w:rsidR="001B5C67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A konferencián 450-500 résztvevő lesz egész Európából.</w:t>
      </w:r>
    </w:p>
    <w:p w:rsidR="00E62DD4" w:rsidRDefault="00E62DD4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A konferencia színes és érdekes programfüzetében a napirendeken és a tréningekre, valamint az előadókra vonatkozó információkon túl megjelentetjük a támogatóink logóját is. </w:t>
      </w:r>
    </w:p>
    <w:p w:rsidR="00586619" w:rsidRPr="00586619" w:rsidRDefault="00E62DD4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hu-HU"/>
        </w:rPr>
        <w:t>Mi a Toastmasters International</w:t>
      </w:r>
      <w:r w:rsidR="00586619" w:rsidRPr="00586619"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hu-HU"/>
        </w:rPr>
        <w:t>?</w:t>
      </w:r>
    </w:p>
    <w:p w:rsidR="0023187F" w:rsidRDefault="00586619" w:rsidP="00E62D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Toastmasters International </w:t>
      </w:r>
      <w:r w:rsidR="00E62DD4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a világ legnagyobb önfejlesztő szervezete. Ez egy </w:t>
      </w:r>
      <w:r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non-profit </w:t>
      </w:r>
      <w:r w:rsidR="00E62DD4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szervezet, aminek a célja az, hogy segítsen az embereknek képességeik kiteljesítésében, kommunikációs és vezetői készségeik fejlesztése, és önbizalmuk növelése révén.  </w:t>
      </w:r>
    </w:p>
    <w:p w:rsidR="00E62DD4" w:rsidRDefault="00E62DD4" w:rsidP="00E62D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</w:p>
    <w:p w:rsidR="00586619" w:rsidRPr="00586619" w:rsidRDefault="00E62DD4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hu-HU"/>
        </w:rPr>
        <w:t xml:space="preserve">Mi az 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hu-HU"/>
        </w:rPr>
        <w:t>az</w:t>
      </w:r>
      <w:proofErr w:type="spellEnd"/>
      <w:r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hu-HU"/>
        </w:rPr>
        <w:t xml:space="preserve"> 59. </w:t>
      </w:r>
      <w:r w:rsidR="00F56D09"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hu-HU"/>
        </w:rPr>
        <w:t>District (kerüle</w:t>
      </w:r>
      <w:r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hu-HU"/>
        </w:rPr>
        <w:t>t)</w:t>
      </w:r>
      <w:r w:rsidR="00586619" w:rsidRPr="00586619"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hu-HU"/>
        </w:rPr>
        <w:t>?</w:t>
      </w:r>
    </w:p>
    <w:p w:rsidR="001B5C67" w:rsidRDefault="00E62DD4" w:rsidP="00586619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Az 59. </w:t>
      </w:r>
      <w:proofErr w:type="gramStart"/>
      <w:r w:rsidR="00F56D09">
        <w:rPr>
          <w:rFonts w:ascii="Arial" w:hAnsi="Arial" w:cs="Arial"/>
          <w:color w:val="000000"/>
          <w:sz w:val="26"/>
          <w:szCs w:val="26"/>
        </w:rPr>
        <w:t>District</w:t>
      </w:r>
      <w:r w:rsidR="008C03DE">
        <w:rPr>
          <w:rFonts w:ascii="Arial" w:hAnsi="Arial" w:cs="Arial"/>
          <w:color w:val="000000"/>
          <w:sz w:val="26"/>
          <w:szCs w:val="26"/>
        </w:rPr>
        <w:t xml:space="preserve">  (</w:t>
      </w:r>
      <w:proofErr w:type="gramEnd"/>
      <w:r>
        <w:rPr>
          <w:rFonts w:ascii="Arial" w:hAnsi="Arial" w:cs="Arial"/>
          <w:color w:val="000000"/>
          <w:sz w:val="26"/>
          <w:szCs w:val="26"/>
        </w:rPr>
        <w:t>a mi kerületünk</w:t>
      </w:r>
      <w:r w:rsidR="008C03DE">
        <w:rPr>
          <w:rFonts w:ascii="Arial" w:hAnsi="Arial" w:cs="Arial"/>
          <w:color w:val="000000"/>
          <w:sz w:val="26"/>
          <w:szCs w:val="26"/>
        </w:rPr>
        <w:t xml:space="preserve">) </w:t>
      </w:r>
      <w:r>
        <w:rPr>
          <w:rFonts w:ascii="Arial" w:hAnsi="Arial" w:cs="Arial"/>
          <w:color w:val="000000"/>
          <w:sz w:val="26"/>
          <w:szCs w:val="26"/>
        </w:rPr>
        <w:t xml:space="preserve">egyike a világ </w:t>
      </w:r>
      <w:r w:rsidR="008C03DE">
        <w:rPr>
          <w:rFonts w:ascii="Arial" w:hAnsi="Arial" w:cs="Arial"/>
          <w:color w:val="000000"/>
          <w:sz w:val="26"/>
          <w:szCs w:val="26"/>
        </w:rPr>
        <w:t xml:space="preserve">89 Toastmasters </w:t>
      </w:r>
      <w:r>
        <w:rPr>
          <w:rFonts w:ascii="Arial" w:hAnsi="Arial" w:cs="Arial"/>
          <w:color w:val="000000"/>
          <w:sz w:val="26"/>
          <w:szCs w:val="26"/>
        </w:rPr>
        <w:t>kerületének.</w:t>
      </w:r>
      <w:r w:rsidR="008C03DE">
        <w:rPr>
          <w:rFonts w:ascii="Arial" w:hAnsi="Arial" w:cs="Arial"/>
          <w:color w:val="000000"/>
          <w:sz w:val="26"/>
          <w:szCs w:val="26"/>
        </w:rPr>
        <w:t xml:space="preserve"> </w:t>
      </w:r>
      <w:r w:rsidR="00F56D09">
        <w:rPr>
          <w:rFonts w:ascii="Arial" w:hAnsi="Arial" w:cs="Arial"/>
          <w:color w:val="000000"/>
          <w:sz w:val="26"/>
          <w:szCs w:val="26"/>
        </w:rPr>
        <w:t>T</w:t>
      </w:r>
      <w:r>
        <w:rPr>
          <w:rFonts w:ascii="Arial" w:hAnsi="Arial" w:cs="Arial"/>
          <w:color w:val="000000"/>
          <w:sz w:val="26"/>
          <w:szCs w:val="26"/>
        </w:rPr>
        <w:t xml:space="preserve">öbb mint </w:t>
      </w:r>
      <w:proofErr w:type="gramStart"/>
      <w:r w:rsidR="0039274E">
        <w:rPr>
          <w:rFonts w:ascii="Arial" w:hAnsi="Arial" w:cs="Arial"/>
          <w:color w:val="000000"/>
          <w:sz w:val="26"/>
          <w:szCs w:val="26"/>
        </w:rPr>
        <w:t>7000</w:t>
      </w:r>
      <w:r w:rsidR="008C03DE">
        <w:rPr>
          <w:rFonts w:ascii="Arial" w:hAnsi="Arial" w:cs="Arial"/>
          <w:color w:val="000000"/>
          <w:sz w:val="26"/>
          <w:szCs w:val="26"/>
        </w:rPr>
        <w:t xml:space="preserve">  </w:t>
      </w:r>
      <w:r>
        <w:rPr>
          <w:rFonts w:ascii="Arial" w:hAnsi="Arial" w:cs="Arial"/>
          <w:color w:val="000000"/>
          <w:sz w:val="26"/>
          <w:szCs w:val="26"/>
        </w:rPr>
        <w:t>klubtag</w:t>
      </w:r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van</w:t>
      </w:r>
      <w:r w:rsidR="00F56D09">
        <w:rPr>
          <w:rFonts w:ascii="Arial" w:hAnsi="Arial" w:cs="Arial"/>
          <w:color w:val="000000"/>
          <w:sz w:val="26"/>
          <w:szCs w:val="26"/>
        </w:rPr>
        <w:t xml:space="preserve"> benne</w:t>
      </w:r>
      <w:r>
        <w:rPr>
          <w:rFonts w:ascii="Arial" w:hAnsi="Arial" w:cs="Arial"/>
          <w:color w:val="000000"/>
          <w:sz w:val="26"/>
          <w:szCs w:val="26"/>
        </w:rPr>
        <w:t>, akik a</w:t>
      </w:r>
      <w:r w:rsidR="001B5C67">
        <w:rPr>
          <w:rFonts w:ascii="Arial" w:hAnsi="Arial" w:cs="Arial"/>
          <w:color w:val="000000"/>
          <w:sz w:val="26"/>
          <w:szCs w:val="26"/>
        </w:rPr>
        <w:t xml:space="preserve">z egész Európai kontinensen megtalálható klubok tagjai. </w:t>
      </w:r>
      <w:r w:rsidR="008C03DE">
        <w:rPr>
          <w:rFonts w:ascii="Arial" w:hAnsi="Arial" w:cs="Arial"/>
          <w:color w:val="000000"/>
          <w:sz w:val="26"/>
          <w:szCs w:val="26"/>
        </w:rPr>
        <w:t>A</w:t>
      </w:r>
      <w:r w:rsidR="001B5C67">
        <w:rPr>
          <w:rFonts w:ascii="Arial" w:hAnsi="Arial" w:cs="Arial"/>
          <w:color w:val="000000"/>
          <w:sz w:val="26"/>
          <w:szCs w:val="26"/>
        </w:rPr>
        <w:t xml:space="preserve"> több mint 270 klubnak körülbelül 10 százalékát olyan vállalatok vagy oktatási intézmények hozták létre, mint a </w:t>
      </w:r>
      <w:r w:rsidR="008C03DE">
        <w:rPr>
          <w:rFonts w:ascii="Arial" w:hAnsi="Arial" w:cs="Arial"/>
          <w:color w:val="000000"/>
          <w:sz w:val="26"/>
          <w:szCs w:val="26"/>
        </w:rPr>
        <w:t>Morgan Stanle</w:t>
      </w:r>
      <w:r w:rsidR="0039274E">
        <w:rPr>
          <w:rFonts w:ascii="Arial" w:hAnsi="Arial" w:cs="Arial"/>
          <w:color w:val="000000"/>
          <w:sz w:val="26"/>
          <w:szCs w:val="26"/>
        </w:rPr>
        <w:t xml:space="preserve">y, </w:t>
      </w:r>
      <w:r w:rsidR="00EE70F5">
        <w:rPr>
          <w:rFonts w:ascii="Arial" w:hAnsi="Arial" w:cs="Arial"/>
          <w:color w:val="000000"/>
          <w:sz w:val="26"/>
          <w:szCs w:val="26"/>
        </w:rPr>
        <w:t>Ericsson, Exxon</w:t>
      </w:r>
      <w:r w:rsidR="0039274E">
        <w:rPr>
          <w:rFonts w:ascii="Arial" w:hAnsi="Arial" w:cs="Arial"/>
          <w:color w:val="000000"/>
          <w:sz w:val="26"/>
          <w:szCs w:val="26"/>
        </w:rPr>
        <w:t>Mobil, BP</w:t>
      </w:r>
      <w:r w:rsidR="008C03DE">
        <w:rPr>
          <w:rFonts w:ascii="Arial" w:hAnsi="Arial" w:cs="Arial"/>
          <w:color w:val="000000"/>
          <w:sz w:val="26"/>
          <w:szCs w:val="26"/>
        </w:rPr>
        <w:t>, PWC</w:t>
      </w:r>
      <w:r w:rsidR="0039274E">
        <w:rPr>
          <w:rFonts w:ascii="Arial" w:hAnsi="Arial" w:cs="Arial"/>
          <w:color w:val="000000"/>
          <w:sz w:val="26"/>
          <w:szCs w:val="26"/>
        </w:rPr>
        <w:t>,</w:t>
      </w:r>
      <w:r w:rsidR="0039274E" w:rsidRPr="0039274E">
        <w:rPr>
          <w:rFonts w:ascii="Arial" w:hAnsi="Arial" w:cs="Arial"/>
          <w:color w:val="000000"/>
          <w:sz w:val="26"/>
          <w:szCs w:val="26"/>
        </w:rPr>
        <w:t xml:space="preserve"> Caterpillar, </w:t>
      </w:r>
      <w:proofErr w:type="spellStart"/>
      <w:r w:rsidR="0039274E" w:rsidRPr="0039274E">
        <w:rPr>
          <w:rFonts w:ascii="Arial" w:hAnsi="Arial" w:cs="Arial"/>
          <w:color w:val="000000"/>
          <w:sz w:val="26"/>
          <w:szCs w:val="26"/>
        </w:rPr>
        <w:t>Staples</w:t>
      </w:r>
      <w:proofErr w:type="spellEnd"/>
      <w:r w:rsidR="0039274E" w:rsidRPr="0039274E">
        <w:rPr>
          <w:rFonts w:ascii="Arial" w:hAnsi="Arial" w:cs="Arial"/>
          <w:color w:val="000000"/>
          <w:sz w:val="26"/>
          <w:szCs w:val="26"/>
        </w:rPr>
        <w:t xml:space="preserve">, </w:t>
      </w:r>
      <w:proofErr w:type="spellStart"/>
      <w:r w:rsidR="0039274E" w:rsidRPr="0039274E">
        <w:rPr>
          <w:rFonts w:ascii="Arial" w:hAnsi="Arial" w:cs="Arial"/>
          <w:color w:val="000000"/>
          <w:sz w:val="26"/>
          <w:szCs w:val="26"/>
        </w:rPr>
        <w:t>Sabic</w:t>
      </w:r>
      <w:proofErr w:type="spellEnd"/>
      <w:r w:rsidR="0039274E" w:rsidRPr="0039274E">
        <w:rPr>
          <w:rFonts w:ascii="Arial" w:hAnsi="Arial" w:cs="Arial"/>
          <w:color w:val="000000"/>
          <w:sz w:val="26"/>
          <w:szCs w:val="26"/>
        </w:rPr>
        <w:t>, Dacia and USG</w:t>
      </w:r>
      <w:r w:rsidR="008C03DE">
        <w:rPr>
          <w:rFonts w:ascii="Arial" w:hAnsi="Arial" w:cs="Arial"/>
          <w:color w:val="000000"/>
          <w:sz w:val="26"/>
          <w:szCs w:val="26"/>
        </w:rPr>
        <w:t xml:space="preserve">: </w:t>
      </w:r>
      <w:r w:rsidR="001B5C67">
        <w:rPr>
          <w:rFonts w:ascii="Arial" w:hAnsi="Arial" w:cs="Arial"/>
          <w:color w:val="000000"/>
          <w:sz w:val="26"/>
          <w:szCs w:val="26"/>
        </w:rPr>
        <w:t xml:space="preserve">olyan szervezetek, amelyek elkötelezettek dolgozóik kommunikációs és vezetői készségeinek fejlesztése iránt. </w:t>
      </w:r>
    </w:p>
    <w:p w:rsidR="001B5C67" w:rsidRDefault="001B5C67" w:rsidP="00586619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lastRenderedPageBreak/>
        <w:t xml:space="preserve">Legyenek Ön is konferenciánk vállalati támogatója! </w:t>
      </w:r>
    </w:p>
    <w:p w:rsidR="00586619" w:rsidRPr="00586619" w:rsidRDefault="001B5C67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Ez mindkét fél számá</w:t>
      </w:r>
      <w:r w:rsidR="00EE70F5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ra kedvező lehetőség!</w:t>
      </w:r>
      <w:r w:rsidR="00F56D0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A támogatásból származó előnyök többek között az alábbiak: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</w:p>
    <w:p w:rsidR="001C3DC4" w:rsidRDefault="001C3DC4" w:rsidP="005866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Be</w:t>
      </w:r>
      <w:r w:rsidRPr="001C3DC4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mutathatja az vál</w:t>
      </w:r>
      <w:r w:rsidR="00EE70F5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l</w:t>
      </w:r>
      <w:r w:rsidRPr="001C3DC4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alatát vagy </w:t>
      </w:r>
      <w:r w:rsidR="00EE70F5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szervezetét</w:t>
      </w:r>
    </w:p>
    <w:p w:rsidR="001C3DC4" w:rsidRDefault="001C3DC4" w:rsidP="005866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Megmutathatja vállalata elkötelezettségét a szervezetükben lévő kommunikációs és vezetői készség fejlesztés iránt</w:t>
      </w:r>
    </w:p>
    <w:p w:rsidR="00586619" w:rsidRPr="001C3DC4" w:rsidRDefault="001C3DC4" w:rsidP="005866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proofErr w:type="gramStart"/>
      <w:r w:rsidRPr="001C3DC4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Megmutathatja</w:t>
      </w:r>
      <w:proofErr w:type="gramEnd"/>
      <w:r w:rsidRPr="001C3DC4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vállal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ata elkötelezettségét a kiválóság ás a közösség fejlesztése iránt. </w:t>
      </w:r>
    </w:p>
    <w:p w:rsidR="00586619" w:rsidRPr="00586619" w:rsidRDefault="001C3DC4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Az alábbi támogatói szintek között választhat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:</w:t>
      </w:r>
    </w:p>
    <w:p w:rsidR="00586619" w:rsidRPr="00586619" w:rsidRDefault="001C3DC4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Az 59. kerület három különböző támogatási alakítottunk ki, eltérő értékben. 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Az alábbi táblázatban felsoroltuk a különböző szintekhez kapcsolódó előnyöket: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8850"/>
      </w:tblGrid>
      <w:tr w:rsidR="00586619" w:rsidRPr="00586619">
        <w:trPr>
          <w:tblCellSpacing w:w="0" w:type="dxa"/>
        </w:trPr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619" w:rsidRPr="00586619" w:rsidRDefault="001C3DC4" w:rsidP="005866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>Vállalati Támogatói szintek</w:t>
            </w:r>
          </w:p>
        </w:tc>
      </w:tr>
      <w:tr w:rsidR="00586619" w:rsidRPr="00586619">
        <w:trPr>
          <w:tblCellSpacing w:w="0" w:type="dxa"/>
        </w:trPr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0000"/>
            <w:hideMark/>
          </w:tcPr>
          <w:p w:rsidR="00586619" w:rsidRPr="00586619" w:rsidRDefault="002E7D37" w:rsidP="005C520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>PLATIN</w:t>
            </w:r>
            <w:r w:rsidR="001C3DC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A </w:t>
            </w:r>
            <w:r w:rsidR="005C520C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FOKOZATÚ </w:t>
            </w:r>
            <w:r w:rsidR="001C3DC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>TÁMOGATÓ</w:t>
            </w:r>
            <w:proofErr w:type="gramStart"/>
            <w:r w:rsidR="001C3DC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: </w:t>
            </w:r>
            <w:r w:rsidR="00586619" w:rsidRPr="0058661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 </w:t>
            </w:r>
            <w:r w:rsidR="001C3DC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 300</w:t>
            </w:r>
            <w:proofErr w:type="gramEnd"/>
            <w:r w:rsidR="001C3DC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 000 H</w:t>
            </w:r>
            <w:r w:rsidR="008C03DE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>UF</w:t>
            </w:r>
            <w:r w:rsidR="001C3DC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 és felette</w:t>
            </w:r>
          </w:p>
        </w:tc>
      </w:tr>
      <w:tr w:rsidR="00586619" w:rsidRPr="00586619">
        <w:trPr>
          <w:tblCellSpacing w:w="0" w:type="dxa"/>
        </w:trPr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0C" w:rsidRDefault="005C520C" w:rsidP="005C520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Platina </w:t>
            </w: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fokozatú támogatói oklevél </w:t>
            </w:r>
          </w:p>
          <w:p w:rsidR="005C520C" w:rsidRPr="005C520C" w:rsidRDefault="005C520C" w:rsidP="005C520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Nevük és logójuk elhelyezése web oldalunkon</w:t>
            </w:r>
          </w:p>
          <w:p w:rsidR="005C520C" w:rsidRPr="005C520C" w:rsidRDefault="005C520C" w:rsidP="005C520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Nevük és logójuk elhelyezése konferenciánk hírlevelében </w:t>
            </w:r>
          </w:p>
          <w:p w:rsidR="005C520C" w:rsidRPr="005C520C" w:rsidRDefault="005C520C" w:rsidP="005C520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Nevük és logójuk elhelyezése konferenciánk programfüzetében </w:t>
            </w:r>
          </w:p>
          <w:p w:rsidR="005C520C" w:rsidRPr="005C520C" w:rsidRDefault="005C520C" w:rsidP="005C520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Nevük és logójuk elhelyezése konferenciánk poszterén </w:t>
            </w:r>
          </w:p>
          <w:p w:rsidR="00F56D09" w:rsidRDefault="005C520C" w:rsidP="00F56D0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Egy(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1) ingyenes belépő a versenyekre és a tréningekre</w:t>
            </w:r>
          </w:p>
          <w:p w:rsidR="002E7D37" w:rsidRPr="00586619" w:rsidRDefault="00F56D09" w:rsidP="00F56D0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Egy(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1) ingyenes belépő a </w:t>
            </w:r>
            <w:r w:rsidR="002E7D37" w:rsidRPr="002E7D37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á</w:t>
            </w:r>
            <w:r w:rsidR="002E7D37" w:rsidRPr="002E7D37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la 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vacsorára</w:t>
            </w:r>
          </w:p>
        </w:tc>
      </w:tr>
      <w:tr w:rsidR="00586619" w:rsidRPr="00586619">
        <w:trPr>
          <w:tblCellSpacing w:w="0" w:type="dxa"/>
        </w:trPr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9900"/>
            <w:hideMark/>
          </w:tcPr>
          <w:p w:rsidR="00586619" w:rsidRPr="00586619" w:rsidRDefault="005C520C" w:rsidP="0058661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>ARANY FOKOZATÚ TÁMOGATÓ</w:t>
            </w:r>
            <w:proofErr w:type="gramStart"/>
            <w:r w:rsidR="008C03DE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>:</w:t>
            </w:r>
            <w:r w:rsidR="00586619" w:rsidRPr="0058661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 </w:t>
            </w:r>
            <w:r w:rsidR="008C03DE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 200</w:t>
            </w:r>
            <w:proofErr w:type="gramEnd"/>
            <w:r w:rsidR="008C03DE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 000 - 300 000 HUF</w:t>
            </w:r>
          </w:p>
        </w:tc>
      </w:tr>
      <w:tr w:rsidR="00586619" w:rsidRPr="00586619">
        <w:trPr>
          <w:tblCellSpacing w:w="0" w:type="dxa"/>
        </w:trPr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0C" w:rsidRDefault="005C520C" w:rsidP="005C520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Arany fokozatú támogatói oklevél </w:t>
            </w:r>
          </w:p>
          <w:p w:rsidR="005C520C" w:rsidRPr="005C520C" w:rsidRDefault="005C520C" w:rsidP="005C520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Nevük és logójuk elhelyezése web oldalunkon</w:t>
            </w:r>
          </w:p>
          <w:p w:rsidR="005C520C" w:rsidRPr="005C520C" w:rsidRDefault="005C520C" w:rsidP="005C520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Nevük és logójuk elhelyezése konferenciánk hírlevelében </w:t>
            </w:r>
          </w:p>
          <w:p w:rsidR="005C520C" w:rsidRPr="005C520C" w:rsidRDefault="005C520C" w:rsidP="005C520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Nevük és logójuk elhelyezése konferenciánk programfüzetében </w:t>
            </w:r>
          </w:p>
          <w:p w:rsidR="005C520C" w:rsidRPr="005C520C" w:rsidRDefault="005C520C" w:rsidP="005C520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Nevük és logójuk elhelyezése konferenciánk poszterén </w:t>
            </w:r>
          </w:p>
          <w:p w:rsidR="00586619" w:rsidRPr="00586619" w:rsidRDefault="005C520C" w:rsidP="005C520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Egy</w:t>
            </w:r>
            <w:r w:rsidR="00000C08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(</w:t>
            </w:r>
            <w:proofErr w:type="gramEnd"/>
            <w:r w:rsidR="00000C08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1) 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ingyenes belépő a versenyekre és a tréningekre</w:t>
            </w:r>
            <w:r w:rsidR="00000C08" w:rsidRPr="00000C08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 </w:t>
            </w:r>
          </w:p>
        </w:tc>
      </w:tr>
      <w:tr w:rsidR="00586619" w:rsidRPr="00586619">
        <w:trPr>
          <w:tblCellSpacing w:w="0" w:type="dxa"/>
        </w:trPr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9999"/>
            <w:hideMark/>
          </w:tcPr>
          <w:p w:rsidR="00586619" w:rsidRPr="00586619" w:rsidRDefault="005C520C" w:rsidP="00595A3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>EZÜST FOKOZATÚ TÁMOGATÓ</w:t>
            </w:r>
            <w:proofErr w:type="gramStart"/>
            <w:r w:rsidR="00595A3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: </w:t>
            </w:r>
            <w:r w:rsidR="00586619" w:rsidRPr="0058661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 </w:t>
            </w:r>
            <w:r w:rsidR="00595A3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>50</w:t>
            </w:r>
            <w:proofErr w:type="gramEnd"/>
            <w:r w:rsidR="00595A3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hu-HU"/>
              </w:rPr>
              <w:t xml:space="preserve"> 000 – 200 000 HUF</w:t>
            </w:r>
          </w:p>
        </w:tc>
      </w:tr>
      <w:tr w:rsidR="00586619" w:rsidRPr="00586619">
        <w:trPr>
          <w:tblCellSpacing w:w="0" w:type="dxa"/>
        </w:trPr>
        <w:tc>
          <w:tcPr>
            <w:tcW w:w="8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0C" w:rsidRDefault="005C520C" w:rsidP="0058661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Ezüst fokozatú támogatói oklevél</w:t>
            </w:r>
            <w:r w:rsidRPr="00595A39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 </w:t>
            </w:r>
          </w:p>
          <w:p w:rsidR="005C520C" w:rsidRDefault="005C520C" w:rsidP="00595A3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Nevük és logójuk elhelyezése web oldalunkon</w:t>
            </w:r>
            <w:r w:rsidRPr="00595A39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 </w:t>
            </w:r>
          </w:p>
          <w:p w:rsidR="005C520C" w:rsidRDefault="005C520C" w:rsidP="00595A3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Nevük és logójuk elhelyezése konferenciánk hírlevelében</w:t>
            </w:r>
            <w:r w:rsidRPr="00595A39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 </w:t>
            </w:r>
          </w:p>
          <w:p w:rsidR="005C520C" w:rsidRDefault="005C520C" w:rsidP="0058661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Nevük és logójuk elhelyezése konferenciánk programfüzetében</w:t>
            </w:r>
            <w:r w:rsidRPr="00595A39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 </w:t>
            </w:r>
          </w:p>
          <w:p w:rsidR="00595A39" w:rsidRPr="00586619" w:rsidRDefault="005C520C" w:rsidP="005C520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</w:pPr>
            <w:r w:rsidRPr="005C520C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>Nevük és logójuk elhelyezése konferenciánk poszterén</w:t>
            </w:r>
            <w:r w:rsidRPr="00595A39">
              <w:rPr>
                <w:rFonts w:ascii="Arial" w:eastAsia="Times New Roman" w:hAnsi="Arial" w:cs="Arial"/>
                <w:color w:val="000000"/>
                <w:sz w:val="26"/>
                <w:szCs w:val="26"/>
                <w:lang w:eastAsia="hu-HU"/>
              </w:rPr>
              <w:t xml:space="preserve"> </w:t>
            </w:r>
          </w:p>
        </w:tc>
      </w:tr>
    </w:tbl>
    <w:p w:rsidR="00586619" w:rsidRPr="00586619" w:rsidRDefault="005C520C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Amennyiben </w:t>
      </w:r>
      <w:r w:rsidR="00F56D0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támogatna bennünket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,</w:t>
      </w:r>
      <w:r w:rsidR="00F56D0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vagy hirdetni szeretne a programfüzetünkben, 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kérjük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keresse 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r w:rsidR="00D752D7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Bincze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Bea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, 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Toastmasters International Területi Kormányzót. 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br/>
      </w:r>
      <w:proofErr w:type="gramStart"/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email</w:t>
      </w:r>
      <w:proofErr w:type="gramEnd"/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: </w:t>
      </w:r>
      <w:hyperlink r:id="rId7" w:history="1">
        <w:r w:rsidR="00D752D7" w:rsidRPr="00BD21E6">
          <w:rPr>
            <w:rStyle w:val="Hiperhivatkozs"/>
            <w:rFonts w:eastAsia="Times New Roman"/>
            <w:sz w:val="26"/>
            <w:szCs w:val="26"/>
            <w:lang w:eastAsia="hu-HU"/>
          </w:rPr>
          <w:t>haromb3@gmail.com</w:t>
        </w:r>
      </w:hyperlink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.</w:t>
      </w:r>
    </w:p>
    <w:p w:rsidR="00586619" w:rsidRPr="00586619" w:rsidRDefault="00635024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lastRenderedPageBreak/>
        <w:t xml:space="preserve">Konferenciánk támogatása lehetőséget biztosít vállalata vagy szervezete részére a </w:t>
      </w:r>
      <w:r w:rsidRPr="00635024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2013 Őszi Toastmasters District 59 Konferencia</w:t>
      </w:r>
      <w:r w:rsidR="00586619"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rendezvényeinek támogatására. A konferencia támogatása elősegíti a jelenlegi és </w:t>
      </w:r>
      <w:r w:rsidR="00EE70F5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a lehetséges</w:t>
      </w:r>
      <w:r w:rsidR="00424795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Toastmaster</w:t>
      </w:r>
      <w:r w:rsidR="00EE70F5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s tagok</w:t>
      </w:r>
      <w:r w:rsidR="00424795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kommunikációs és vezetési készségeinek fejlődését. </w:t>
      </w:r>
    </w:p>
    <w:p w:rsidR="00F56D09" w:rsidRDefault="00F56D09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Köszönjük a támogatását!</w:t>
      </w:r>
    </w:p>
    <w:p w:rsidR="00424795" w:rsidRDefault="00424795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További információkat találhat angol 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nyelven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az alábbi linkeken:</w:t>
      </w:r>
    </w:p>
    <w:p w:rsidR="00586619" w:rsidRDefault="00586619" w:rsidP="00586619">
      <w:pPr>
        <w:spacing w:before="100" w:beforeAutospacing="1" w:after="100" w:afterAutospacing="1" w:line="240" w:lineRule="auto"/>
      </w:pPr>
      <w:r w:rsidRPr="00586619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hyperlink r:id="rId8" w:history="1">
        <w:r w:rsidRPr="002E7D37">
          <w:rPr>
            <w:rStyle w:val="Hiperhivatkozs"/>
            <w:rFonts w:eastAsia="Times New Roman"/>
            <w:sz w:val="26"/>
            <w:szCs w:val="26"/>
            <w:lang w:eastAsia="hu-HU"/>
          </w:rPr>
          <w:t xml:space="preserve">Main </w:t>
        </w:r>
        <w:proofErr w:type="spellStart"/>
        <w:r w:rsidRPr="002E7D37">
          <w:rPr>
            <w:rStyle w:val="Hiperhivatkozs"/>
            <w:rFonts w:eastAsia="Times New Roman"/>
            <w:sz w:val="26"/>
            <w:szCs w:val="26"/>
            <w:lang w:eastAsia="hu-HU"/>
          </w:rPr>
          <w:t>Conference</w:t>
        </w:r>
        <w:proofErr w:type="spellEnd"/>
        <w:r w:rsidRPr="002E7D37">
          <w:rPr>
            <w:rStyle w:val="Hiperhivatkozs"/>
            <w:rFonts w:eastAsia="Times New Roman"/>
            <w:sz w:val="26"/>
            <w:szCs w:val="26"/>
            <w:lang w:eastAsia="hu-HU"/>
          </w:rPr>
          <w:t xml:space="preserve"> </w:t>
        </w:r>
        <w:proofErr w:type="spellStart"/>
        <w:r w:rsidRPr="002E7D37">
          <w:rPr>
            <w:rStyle w:val="Hiperhivatkozs"/>
            <w:rFonts w:eastAsia="Times New Roman"/>
            <w:sz w:val="26"/>
            <w:szCs w:val="26"/>
            <w:lang w:eastAsia="hu-HU"/>
          </w:rPr>
          <w:t>website</w:t>
        </w:r>
        <w:proofErr w:type="spellEnd"/>
      </w:hyperlink>
    </w:p>
    <w:p w:rsidR="00586619" w:rsidRDefault="004F4064" w:rsidP="0010719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hyperlink r:id="rId9" w:history="1">
        <w:proofErr w:type="spellStart"/>
        <w:r w:rsidR="00586619" w:rsidRPr="00107199">
          <w:rPr>
            <w:rStyle w:val="Hiperhivatkozs"/>
            <w:rFonts w:eastAsia="Times New Roman"/>
            <w:sz w:val="26"/>
            <w:szCs w:val="26"/>
            <w:lang w:eastAsia="hu-HU"/>
          </w:rPr>
          <w:t>Registration</w:t>
        </w:r>
        <w:proofErr w:type="spellEnd"/>
      </w:hyperlink>
    </w:p>
    <w:p w:rsidR="00D752D7" w:rsidRPr="00586619" w:rsidRDefault="00424795" w:rsidP="0058661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hu-HU"/>
        </w:rPr>
      </w:pP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A  Budapest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Toastmaster-rő</w:t>
      </w:r>
      <w:r w:rsidR="00EE70F5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l</w:t>
      </w:r>
      <w:proofErr w:type="spellEnd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a </w:t>
      </w:r>
      <w:r w:rsidR="00D752D7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Budapest </w:t>
      </w:r>
      <w:proofErr w:type="spellStart"/>
      <w:r w:rsidR="00D752D7">
        <w:rPr>
          <w:rFonts w:ascii="Arial" w:eastAsia="Times New Roman" w:hAnsi="Arial" w:cs="Arial"/>
          <w:color w:val="000000"/>
          <w:sz w:val="26"/>
          <w:szCs w:val="26"/>
          <w:lang w:eastAsia="hu-HU"/>
        </w:rPr>
        <w:t>Times</w:t>
      </w:r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>-ban</w:t>
      </w:r>
      <w:proofErr w:type="spellEnd"/>
      <w:r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megjelent cikkek: </w:t>
      </w:r>
      <w:r w:rsidR="00D752D7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(</w:t>
      </w:r>
      <w:hyperlink r:id="rId10" w:history="1">
        <w:r w:rsidR="00D752D7" w:rsidRPr="00BD21E6">
          <w:rPr>
            <w:rStyle w:val="Hiperhivatkozs"/>
            <w:rFonts w:eastAsia="Times New Roman"/>
            <w:sz w:val="26"/>
            <w:szCs w:val="26"/>
            <w:lang w:eastAsia="hu-HU"/>
          </w:rPr>
          <w:t>http://www.budapesttimes.hu/2013/01/26/happy-10th-anniversary-budapest-toastmasters/</w:t>
        </w:r>
      </w:hyperlink>
      <w:r w:rsidR="00D752D7">
        <w:rPr>
          <w:rFonts w:ascii="Arial" w:eastAsia="Times New Roman" w:hAnsi="Arial" w:cs="Arial"/>
          <w:color w:val="000000"/>
          <w:sz w:val="26"/>
          <w:szCs w:val="26"/>
          <w:lang w:eastAsia="hu-HU"/>
        </w:rPr>
        <w:t xml:space="preserve"> )</w:t>
      </w:r>
    </w:p>
    <w:p w:rsidR="00586619" w:rsidRDefault="00586619"/>
    <w:sectPr w:rsidR="00586619" w:rsidSect="00793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2639"/>
    <w:multiLevelType w:val="multilevel"/>
    <w:tmpl w:val="16587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DC4658"/>
    <w:multiLevelType w:val="multilevel"/>
    <w:tmpl w:val="A19C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D36AC0"/>
    <w:multiLevelType w:val="multilevel"/>
    <w:tmpl w:val="0AA01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F86B17"/>
    <w:multiLevelType w:val="multilevel"/>
    <w:tmpl w:val="3FDE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6F5D43"/>
    <w:multiLevelType w:val="multilevel"/>
    <w:tmpl w:val="3572E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586619"/>
    <w:rsid w:val="00000C08"/>
    <w:rsid w:val="00107199"/>
    <w:rsid w:val="00107553"/>
    <w:rsid w:val="001A2F91"/>
    <w:rsid w:val="001B5C67"/>
    <w:rsid w:val="001C3DC4"/>
    <w:rsid w:val="0023187F"/>
    <w:rsid w:val="00247956"/>
    <w:rsid w:val="002E7D37"/>
    <w:rsid w:val="0039274E"/>
    <w:rsid w:val="00424795"/>
    <w:rsid w:val="004F4064"/>
    <w:rsid w:val="00586619"/>
    <w:rsid w:val="00595A39"/>
    <w:rsid w:val="005C520C"/>
    <w:rsid w:val="00635024"/>
    <w:rsid w:val="00793248"/>
    <w:rsid w:val="008C03DE"/>
    <w:rsid w:val="009532B6"/>
    <w:rsid w:val="00B603CF"/>
    <w:rsid w:val="00C74242"/>
    <w:rsid w:val="00D752D7"/>
    <w:rsid w:val="00E00D4E"/>
    <w:rsid w:val="00E62DD4"/>
    <w:rsid w:val="00EE70F5"/>
    <w:rsid w:val="00F002B8"/>
    <w:rsid w:val="00F56D09"/>
    <w:rsid w:val="00F62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93248"/>
  </w:style>
  <w:style w:type="paragraph" w:styleId="Cmsor3">
    <w:name w:val="heading 3"/>
    <w:basedOn w:val="Norml"/>
    <w:link w:val="Cmsor3Char"/>
    <w:uiPriority w:val="9"/>
    <w:qFormat/>
    <w:rsid w:val="00586619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945501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86619"/>
    <w:rPr>
      <w:rFonts w:ascii="Arial" w:hAnsi="Arial" w:cs="Arial" w:hint="default"/>
      <w:b/>
      <w:bCs/>
      <w:strike w:val="0"/>
      <w:dstrike w:val="0"/>
      <w:color w:val="993300"/>
      <w:u w:val="none"/>
      <w:effect w:val="none"/>
    </w:rPr>
  </w:style>
  <w:style w:type="paragraph" w:styleId="NormlWeb">
    <w:name w:val="Normal (Web)"/>
    <w:basedOn w:val="Norml"/>
    <w:uiPriority w:val="99"/>
    <w:unhideWhenUsed/>
    <w:rsid w:val="0058661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6"/>
      <w:szCs w:val="26"/>
      <w:lang w:eastAsia="hu-HU"/>
    </w:rPr>
  </w:style>
  <w:style w:type="character" w:styleId="Kiemels2">
    <w:name w:val="Strong"/>
    <w:basedOn w:val="Bekezdsalapbettpusa"/>
    <w:uiPriority w:val="22"/>
    <w:qFormat/>
    <w:rsid w:val="00586619"/>
    <w:rPr>
      <w:b/>
      <w:bCs/>
    </w:rPr>
  </w:style>
  <w:style w:type="character" w:customStyle="1" w:styleId="skypepnhprintcontainer1379275572">
    <w:name w:val="skype_pnh_print_container_1379275572"/>
    <w:basedOn w:val="Bekezdsalapbettpusa"/>
    <w:rsid w:val="00586619"/>
  </w:style>
  <w:style w:type="character" w:customStyle="1" w:styleId="skypepnhcontainer">
    <w:name w:val="skype_pnh_container"/>
    <w:basedOn w:val="Bekezdsalapbettpusa"/>
    <w:rsid w:val="00586619"/>
  </w:style>
  <w:style w:type="character" w:customStyle="1" w:styleId="skypepnhmark">
    <w:name w:val="skype_pnh_mark"/>
    <w:basedOn w:val="Bekezdsalapbettpusa"/>
    <w:rsid w:val="00586619"/>
  </w:style>
  <w:style w:type="character" w:customStyle="1" w:styleId="skypepnhtextspan">
    <w:name w:val="skype_pnh_text_span"/>
    <w:basedOn w:val="Bekezdsalapbettpusa"/>
    <w:rsid w:val="00586619"/>
  </w:style>
  <w:style w:type="character" w:customStyle="1" w:styleId="skypepnhfreetextspan">
    <w:name w:val="skype_pnh_free_text_span"/>
    <w:basedOn w:val="Bekezdsalapbettpusa"/>
    <w:rsid w:val="00586619"/>
  </w:style>
  <w:style w:type="character" w:customStyle="1" w:styleId="Cmsor3Char">
    <w:name w:val="Címsor 3 Char"/>
    <w:basedOn w:val="Bekezdsalapbettpusa"/>
    <w:link w:val="Cmsor3"/>
    <w:uiPriority w:val="9"/>
    <w:rsid w:val="00586619"/>
    <w:rPr>
      <w:rFonts w:ascii="Arial" w:eastAsia="Times New Roman" w:hAnsi="Arial" w:cs="Arial"/>
      <w:b/>
      <w:bCs/>
      <w:color w:val="945501"/>
      <w:sz w:val="32"/>
      <w:szCs w:val="32"/>
      <w:lang w:eastAsia="hu-HU"/>
    </w:rPr>
  </w:style>
  <w:style w:type="table" w:styleId="Rcsostblzat">
    <w:name w:val="Table Grid"/>
    <w:basedOn w:val="Normltblzat"/>
    <w:uiPriority w:val="59"/>
    <w:rsid w:val="00247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62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2C4A"/>
    <w:rPr>
      <w:rFonts w:ascii="Tahoma" w:hAnsi="Tahoma" w:cs="Tahoma"/>
      <w:sz w:val="16"/>
      <w:szCs w:val="16"/>
    </w:rPr>
  </w:style>
  <w:style w:type="character" w:styleId="Mrltotthiperhivatkozs">
    <w:name w:val="FollowedHyperlink"/>
    <w:basedOn w:val="Bekezdsalapbettpusa"/>
    <w:uiPriority w:val="99"/>
    <w:semiHidden/>
    <w:unhideWhenUsed/>
    <w:rsid w:val="001071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dapestlal.com/" TargetMode="External"/><Relationship Id="rId3" Type="http://schemas.openxmlformats.org/officeDocument/2006/relationships/styles" Target="styles.xml"/><Relationship Id="rId7" Type="http://schemas.openxmlformats.org/officeDocument/2006/relationships/hyperlink" Target="mailto:haromb3@gmail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udapesttimes.hu/2013/01/26/happy-10th-anniversary-budapest-toastmaste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astmasters.hu/la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7E52B-D820-475C-803B-1F5AE99E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539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7</cp:revision>
  <dcterms:created xsi:type="dcterms:W3CDTF">2013-09-17T08:19:00Z</dcterms:created>
  <dcterms:modified xsi:type="dcterms:W3CDTF">2013-09-17T12:48:00Z</dcterms:modified>
</cp:coreProperties>
</file>